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4DA" w:rsidRPr="00B65E4B" w:rsidRDefault="005174DA" w:rsidP="00C96A3C">
      <w:pPr>
        <w:spacing w:line="480" w:lineRule="auto"/>
        <w:rPr>
          <w:rFonts w:ascii="Times New Roman" w:hAnsi="Times New Roman" w:cs="Times New Roman"/>
          <w:sz w:val="24"/>
          <w:szCs w:val="24"/>
        </w:rPr>
      </w:pPr>
    </w:p>
    <w:p w:rsidR="000B3EC0" w:rsidRPr="00B65E4B" w:rsidRDefault="000B3EC0" w:rsidP="00C96A3C">
      <w:pPr>
        <w:spacing w:line="480" w:lineRule="auto"/>
        <w:rPr>
          <w:rFonts w:ascii="Times New Roman" w:hAnsi="Times New Roman" w:cs="Times New Roman"/>
          <w:sz w:val="24"/>
          <w:szCs w:val="24"/>
        </w:rPr>
      </w:pPr>
    </w:p>
    <w:p w:rsidR="000B3EC0" w:rsidRPr="00B65E4B" w:rsidRDefault="000B3EC0" w:rsidP="00C96A3C">
      <w:pPr>
        <w:spacing w:line="480" w:lineRule="auto"/>
        <w:rPr>
          <w:rFonts w:ascii="Times New Roman" w:hAnsi="Times New Roman" w:cs="Times New Roman"/>
          <w:sz w:val="24"/>
          <w:szCs w:val="24"/>
        </w:rPr>
      </w:pPr>
    </w:p>
    <w:p w:rsidR="000B3EC0" w:rsidRPr="00B65E4B" w:rsidRDefault="000B3EC0" w:rsidP="00C96A3C">
      <w:pPr>
        <w:spacing w:line="480" w:lineRule="auto"/>
        <w:rPr>
          <w:rFonts w:ascii="Times New Roman" w:hAnsi="Times New Roman" w:cs="Times New Roman"/>
          <w:sz w:val="24"/>
          <w:szCs w:val="24"/>
        </w:rPr>
      </w:pPr>
    </w:p>
    <w:p w:rsidR="000B3EC0" w:rsidRPr="00B65E4B" w:rsidRDefault="000B3EC0" w:rsidP="00C96A3C">
      <w:pPr>
        <w:spacing w:line="480" w:lineRule="auto"/>
        <w:rPr>
          <w:rFonts w:ascii="Times New Roman" w:hAnsi="Times New Roman" w:cs="Times New Roman"/>
          <w:sz w:val="24"/>
          <w:szCs w:val="24"/>
        </w:rPr>
      </w:pPr>
    </w:p>
    <w:p w:rsidR="004E3ABE" w:rsidRPr="00B65E4B" w:rsidRDefault="004E3ABE" w:rsidP="00C96A3C">
      <w:pPr>
        <w:spacing w:line="480" w:lineRule="auto"/>
        <w:jc w:val="center"/>
        <w:rPr>
          <w:rFonts w:ascii="Times New Roman" w:hAnsi="Times New Roman" w:cs="Times New Roman"/>
          <w:sz w:val="24"/>
          <w:szCs w:val="24"/>
        </w:rPr>
      </w:pPr>
      <w:r w:rsidRPr="00B65E4B">
        <w:rPr>
          <w:rFonts w:ascii="Times New Roman" w:hAnsi="Times New Roman" w:cs="Times New Roman"/>
          <w:sz w:val="24"/>
          <w:szCs w:val="24"/>
        </w:rPr>
        <w:t xml:space="preserve">Achieving a Sustainable Competitive Advantage in a Hypercompetitive Environment </w:t>
      </w:r>
    </w:p>
    <w:p w:rsidR="000B3EC0" w:rsidRPr="00B65E4B" w:rsidRDefault="000B3EC0" w:rsidP="00C96A3C">
      <w:pPr>
        <w:spacing w:line="480" w:lineRule="auto"/>
        <w:jc w:val="center"/>
        <w:rPr>
          <w:rFonts w:ascii="Times New Roman" w:hAnsi="Times New Roman" w:cs="Times New Roman"/>
          <w:sz w:val="24"/>
          <w:szCs w:val="24"/>
        </w:rPr>
      </w:pPr>
      <w:r w:rsidRPr="00B65E4B">
        <w:rPr>
          <w:rFonts w:ascii="Times New Roman" w:hAnsi="Times New Roman" w:cs="Times New Roman"/>
          <w:sz w:val="24"/>
          <w:szCs w:val="24"/>
        </w:rPr>
        <w:t>Name</w:t>
      </w:r>
    </w:p>
    <w:p w:rsidR="000B3EC0" w:rsidRPr="00B65E4B" w:rsidRDefault="000B3EC0" w:rsidP="00C96A3C">
      <w:pPr>
        <w:spacing w:line="480" w:lineRule="auto"/>
        <w:jc w:val="center"/>
        <w:rPr>
          <w:rFonts w:ascii="Times New Roman" w:hAnsi="Times New Roman" w:cs="Times New Roman"/>
          <w:sz w:val="24"/>
          <w:szCs w:val="24"/>
        </w:rPr>
      </w:pPr>
      <w:r w:rsidRPr="00B65E4B">
        <w:rPr>
          <w:rFonts w:ascii="Times New Roman" w:hAnsi="Times New Roman" w:cs="Times New Roman"/>
          <w:sz w:val="24"/>
          <w:szCs w:val="24"/>
        </w:rPr>
        <w:t>Institution</w:t>
      </w:r>
    </w:p>
    <w:p w:rsidR="000B3EC0" w:rsidRPr="00B65E4B" w:rsidRDefault="000B3EC0" w:rsidP="00C96A3C">
      <w:pPr>
        <w:spacing w:line="480" w:lineRule="auto"/>
        <w:jc w:val="center"/>
        <w:rPr>
          <w:rFonts w:ascii="Times New Roman" w:hAnsi="Times New Roman" w:cs="Times New Roman"/>
          <w:sz w:val="24"/>
          <w:szCs w:val="24"/>
        </w:rPr>
      </w:pPr>
    </w:p>
    <w:p w:rsidR="000B3EC0" w:rsidRPr="00B65E4B" w:rsidRDefault="000B3EC0" w:rsidP="00C96A3C">
      <w:pPr>
        <w:spacing w:line="480" w:lineRule="auto"/>
        <w:jc w:val="center"/>
        <w:rPr>
          <w:rFonts w:ascii="Times New Roman" w:hAnsi="Times New Roman" w:cs="Times New Roman"/>
          <w:sz w:val="24"/>
          <w:szCs w:val="24"/>
        </w:rPr>
      </w:pPr>
    </w:p>
    <w:p w:rsidR="000B3EC0" w:rsidRPr="00B65E4B" w:rsidRDefault="000B3EC0" w:rsidP="00C96A3C">
      <w:pPr>
        <w:spacing w:line="480" w:lineRule="auto"/>
        <w:jc w:val="center"/>
        <w:rPr>
          <w:rFonts w:ascii="Times New Roman" w:hAnsi="Times New Roman" w:cs="Times New Roman"/>
          <w:sz w:val="24"/>
          <w:szCs w:val="24"/>
        </w:rPr>
      </w:pPr>
    </w:p>
    <w:p w:rsidR="000B3EC0" w:rsidRPr="00B65E4B" w:rsidRDefault="000B3EC0" w:rsidP="00C96A3C">
      <w:pPr>
        <w:spacing w:line="480" w:lineRule="auto"/>
        <w:jc w:val="center"/>
        <w:rPr>
          <w:rFonts w:ascii="Times New Roman" w:hAnsi="Times New Roman" w:cs="Times New Roman"/>
          <w:sz w:val="24"/>
          <w:szCs w:val="24"/>
        </w:rPr>
      </w:pPr>
    </w:p>
    <w:p w:rsidR="000B3EC0" w:rsidRPr="00B65E4B" w:rsidRDefault="000B3EC0" w:rsidP="00C96A3C">
      <w:pPr>
        <w:spacing w:line="480" w:lineRule="auto"/>
        <w:jc w:val="center"/>
        <w:rPr>
          <w:rFonts w:ascii="Times New Roman" w:hAnsi="Times New Roman" w:cs="Times New Roman"/>
          <w:sz w:val="24"/>
          <w:szCs w:val="24"/>
        </w:rPr>
      </w:pPr>
    </w:p>
    <w:p w:rsidR="000B3EC0" w:rsidRPr="00B65E4B" w:rsidRDefault="000B3EC0" w:rsidP="00C96A3C">
      <w:pPr>
        <w:spacing w:line="480" w:lineRule="auto"/>
        <w:jc w:val="center"/>
        <w:rPr>
          <w:rFonts w:ascii="Times New Roman" w:hAnsi="Times New Roman" w:cs="Times New Roman"/>
          <w:sz w:val="24"/>
          <w:szCs w:val="24"/>
        </w:rPr>
      </w:pPr>
    </w:p>
    <w:p w:rsidR="000B3EC0" w:rsidRPr="00B65E4B" w:rsidRDefault="000B3EC0" w:rsidP="00C96A3C">
      <w:pPr>
        <w:spacing w:line="480" w:lineRule="auto"/>
        <w:jc w:val="center"/>
        <w:rPr>
          <w:rFonts w:ascii="Times New Roman" w:hAnsi="Times New Roman" w:cs="Times New Roman"/>
          <w:sz w:val="24"/>
          <w:szCs w:val="24"/>
        </w:rPr>
      </w:pPr>
    </w:p>
    <w:p w:rsidR="000B3EC0" w:rsidRPr="00B65E4B" w:rsidRDefault="000B3EC0" w:rsidP="00C96A3C">
      <w:pPr>
        <w:spacing w:line="480" w:lineRule="auto"/>
        <w:rPr>
          <w:rFonts w:ascii="Times New Roman" w:hAnsi="Times New Roman" w:cs="Times New Roman"/>
          <w:sz w:val="24"/>
          <w:szCs w:val="24"/>
        </w:rPr>
      </w:pPr>
    </w:p>
    <w:p w:rsidR="00C96A3C" w:rsidRPr="00B65E4B" w:rsidRDefault="00C96A3C" w:rsidP="00C96A3C">
      <w:pPr>
        <w:spacing w:line="480" w:lineRule="auto"/>
        <w:rPr>
          <w:rFonts w:ascii="Times New Roman" w:hAnsi="Times New Roman" w:cs="Times New Roman"/>
          <w:sz w:val="24"/>
          <w:szCs w:val="24"/>
        </w:rPr>
      </w:pPr>
    </w:p>
    <w:p w:rsidR="000B3EC0" w:rsidRPr="00B65E4B" w:rsidRDefault="000B3EC0" w:rsidP="00C96A3C">
      <w:pPr>
        <w:spacing w:line="480" w:lineRule="auto"/>
        <w:jc w:val="center"/>
        <w:rPr>
          <w:rFonts w:ascii="Times New Roman" w:hAnsi="Times New Roman" w:cs="Times New Roman"/>
          <w:sz w:val="24"/>
          <w:szCs w:val="24"/>
        </w:rPr>
      </w:pPr>
    </w:p>
    <w:p w:rsidR="004E3ABE" w:rsidRPr="00B65E4B" w:rsidRDefault="004E3ABE" w:rsidP="00E026E5">
      <w:pPr>
        <w:spacing w:line="480" w:lineRule="auto"/>
        <w:jc w:val="center"/>
        <w:rPr>
          <w:rFonts w:ascii="Times New Roman" w:hAnsi="Times New Roman" w:cs="Times New Roman"/>
          <w:sz w:val="24"/>
          <w:szCs w:val="24"/>
        </w:rPr>
      </w:pPr>
      <w:r w:rsidRPr="00B65E4B">
        <w:rPr>
          <w:rFonts w:ascii="Times New Roman" w:hAnsi="Times New Roman" w:cs="Times New Roman"/>
          <w:sz w:val="24"/>
          <w:szCs w:val="24"/>
        </w:rPr>
        <w:lastRenderedPageBreak/>
        <w:t>Achieving a Sustainable Competitive Advantage in a Hypercompetitive Environment</w:t>
      </w:r>
    </w:p>
    <w:p w:rsidR="00A27E27" w:rsidRPr="00B65E4B" w:rsidRDefault="004E3ABE" w:rsidP="00A27E27">
      <w:pPr>
        <w:pStyle w:val="TOCHeading"/>
        <w:spacing w:before="0" w:line="480" w:lineRule="auto"/>
        <w:ind w:firstLine="720"/>
        <w:jc w:val="both"/>
        <w:rPr>
          <w:rFonts w:ascii="Times New Roman" w:hAnsi="Times New Roman" w:cs="Times New Roman"/>
          <w:color w:val="auto"/>
          <w:sz w:val="24"/>
          <w:szCs w:val="24"/>
        </w:rPr>
      </w:pPr>
      <w:r w:rsidRPr="00B65E4B">
        <w:rPr>
          <w:rFonts w:ascii="Times New Roman" w:hAnsi="Times New Roman" w:cs="Times New Roman"/>
          <w:color w:val="auto"/>
          <w:sz w:val="24"/>
          <w:szCs w:val="24"/>
        </w:rPr>
        <w:t>The business world today is rapidly growing bigger hence the competition gets even stiffer. As such, competitive advantage is a prerequisite to succeed in the current world of business. A competitive advantage defines the benefits a subject can provide that are out of reach of their competitors</w:t>
      </w:r>
      <w:r w:rsidR="00B65E4B" w:rsidRPr="00B65E4B">
        <w:rPr>
          <w:rFonts w:ascii="Times New Roman" w:hAnsi="Times New Roman" w:cs="Times New Roman"/>
          <w:color w:val="auto"/>
          <w:sz w:val="24"/>
          <w:szCs w:val="24"/>
        </w:rPr>
        <w:t xml:space="preserve"> </w:t>
      </w:r>
      <w:r w:rsidR="00B65E4B" w:rsidRPr="00B65E4B">
        <w:rPr>
          <w:rFonts w:ascii="Times New Roman" w:hAnsi="Times New Roman" w:cs="Times New Roman"/>
          <w:color w:val="auto"/>
          <w:sz w:val="24"/>
          <w:szCs w:val="24"/>
          <w:shd w:val="clear" w:color="auto" w:fill="FFFFFF"/>
        </w:rPr>
        <w:t>(</w:t>
      </w:r>
      <w:proofErr w:type="spellStart"/>
      <w:r w:rsidR="00B65E4B" w:rsidRPr="00B65E4B">
        <w:rPr>
          <w:rFonts w:ascii="Times New Roman" w:hAnsi="Times New Roman" w:cs="Times New Roman"/>
          <w:color w:val="auto"/>
          <w:sz w:val="24"/>
          <w:szCs w:val="24"/>
          <w:shd w:val="clear" w:color="auto" w:fill="FFFFFF"/>
        </w:rPr>
        <w:t>Namada</w:t>
      </w:r>
      <w:proofErr w:type="spellEnd"/>
      <w:r w:rsidR="00B65E4B" w:rsidRPr="00B65E4B">
        <w:rPr>
          <w:rFonts w:ascii="Times New Roman" w:hAnsi="Times New Roman" w:cs="Times New Roman"/>
          <w:color w:val="auto"/>
          <w:sz w:val="24"/>
          <w:szCs w:val="24"/>
          <w:shd w:val="clear" w:color="auto" w:fill="FFFFFF"/>
        </w:rPr>
        <w:t>, 2018)</w:t>
      </w:r>
      <w:r w:rsidRPr="00B65E4B">
        <w:rPr>
          <w:rFonts w:ascii="Times New Roman" w:hAnsi="Times New Roman" w:cs="Times New Roman"/>
          <w:color w:val="auto"/>
          <w:sz w:val="24"/>
          <w:szCs w:val="24"/>
        </w:rPr>
        <w:t>. The benefits have to vital, rare and not easily imitable by competitors</w:t>
      </w:r>
      <w:r w:rsidR="00B65E4B" w:rsidRPr="00B65E4B">
        <w:rPr>
          <w:rFonts w:ascii="Times New Roman" w:hAnsi="Times New Roman" w:cs="Times New Roman"/>
          <w:color w:val="auto"/>
          <w:sz w:val="24"/>
          <w:szCs w:val="24"/>
        </w:rPr>
        <w:t xml:space="preserve"> </w:t>
      </w:r>
      <w:r w:rsidR="00B65E4B" w:rsidRPr="00B65E4B">
        <w:rPr>
          <w:rFonts w:ascii="Times New Roman" w:hAnsi="Times New Roman" w:cs="Times New Roman"/>
          <w:color w:val="auto"/>
          <w:sz w:val="24"/>
          <w:szCs w:val="24"/>
          <w:shd w:val="clear" w:color="auto" w:fill="FFFFFF"/>
        </w:rPr>
        <w:t>(</w:t>
      </w:r>
      <w:proofErr w:type="spellStart"/>
      <w:r w:rsidR="00B65E4B" w:rsidRPr="00B65E4B">
        <w:rPr>
          <w:rFonts w:ascii="Times New Roman" w:hAnsi="Times New Roman" w:cs="Times New Roman"/>
          <w:color w:val="auto"/>
          <w:sz w:val="24"/>
          <w:szCs w:val="24"/>
          <w:shd w:val="clear" w:color="auto" w:fill="FFFFFF"/>
        </w:rPr>
        <w:t>Namada</w:t>
      </w:r>
      <w:proofErr w:type="spellEnd"/>
      <w:r w:rsidR="00B65E4B" w:rsidRPr="00B65E4B">
        <w:rPr>
          <w:rFonts w:ascii="Times New Roman" w:hAnsi="Times New Roman" w:cs="Times New Roman"/>
          <w:color w:val="auto"/>
          <w:sz w:val="24"/>
          <w:szCs w:val="24"/>
          <w:shd w:val="clear" w:color="auto" w:fill="FFFFFF"/>
        </w:rPr>
        <w:t>, 2018)</w:t>
      </w:r>
      <w:r w:rsidRPr="00B65E4B">
        <w:rPr>
          <w:rFonts w:ascii="Times New Roman" w:hAnsi="Times New Roman" w:cs="Times New Roman"/>
          <w:color w:val="auto"/>
          <w:sz w:val="24"/>
          <w:szCs w:val="24"/>
        </w:rPr>
        <w:t>. To achieve</w:t>
      </w:r>
      <w:bookmarkStart w:id="0" w:name="_GoBack"/>
      <w:bookmarkEnd w:id="0"/>
      <w:r w:rsidRPr="00B65E4B">
        <w:rPr>
          <w:rFonts w:ascii="Times New Roman" w:hAnsi="Times New Roman" w:cs="Times New Roman"/>
          <w:color w:val="auto"/>
          <w:sz w:val="24"/>
          <w:szCs w:val="24"/>
        </w:rPr>
        <w:t xml:space="preserve"> this, it is important to understand the three fundamental strategies for </w:t>
      </w:r>
      <w:r w:rsidR="00B65E4B" w:rsidRPr="00B65E4B">
        <w:rPr>
          <w:rFonts w:ascii="Times New Roman" w:hAnsi="Times New Roman" w:cs="Times New Roman"/>
          <w:color w:val="auto"/>
          <w:sz w:val="24"/>
          <w:szCs w:val="24"/>
        </w:rPr>
        <w:t>organizations</w:t>
      </w:r>
      <w:r w:rsidRPr="00B65E4B">
        <w:rPr>
          <w:rFonts w:ascii="Times New Roman" w:hAnsi="Times New Roman" w:cs="Times New Roman"/>
          <w:color w:val="auto"/>
          <w:sz w:val="24"/>
          <w:szCs w:val="24"/>
        </w:rPr>
        <w:t xml:space="preserve">. They include; cost, differentiation and focus. </w:t>
      </w:r>
      <w:r w:rsidR="00A27E27" w:rsidRPr="00B65E4B">
        <w:rPr>
          <w:rFonts w:ascii="Times New Roman" w:hAnsi="Times New Roman" w:cs="Times New Roman"/>
          <w:color w:val="auto"/>
          <w:sz w:val="24"/>
          <w:szCs w:val="24"/>
        </w:rPr>
        <w:t>In gaining a competitive advantage, it is necessary to provide products and services at a reasonable price to attract customers. Differentiation describes the diversity of an organization, that is, their uniqueness in the kind of goods and services they provide. Focus is the most important since it shows the ability to always remain relevant to your target market.</w:t>
      </w:r>
    </w:p>
    <w:p w:rsidR="00A27E27" w:rsidRPr="00B65E4B" w:rsidRDefault="00A27E27" w:rsidP="00A27E27">
      <w:pPr>
        <w:spacing w:after="0" w:line="480" w:lineRule="auto"/>
        <w:ind w:firstLine="720"/>
        <w:jc w:val="both"/>
        <w:rPr>
          <w:rFonts w:ascii="Times New Roman" w:hAnsi="Times New Roman" w:cs="Times New Roman"/>
          <w:sz w:val="24"/>
          <w:szCs w:val="24"/>
        </w:rPr>
      </w:pPr>
      <w:r w:rsidRPr="00B65E4B">
        <w:rPr>
          <w:rFonts w:ascii="Times New Roman" w:hAnsi="Times New Roman" w:cs="Times New Roman"/>
          <w:sz w:val="24"/>
          <w:szCs w:val="24"/>
        </w:rPr>
        <w:t>A hypercompetitive environment is however, more challenging than the former. In this kind of surrounding, the competition is much stiffer and the competitors are involved in rapid and aggressive changes aimed at outwitting one another</w:t>
      </w:r>
      <w:r w:rsidR="00B65E4B" w:rsidRPr="00B65E4B">
        <w:rPr>
          <w:rFonts w:ascii="Times New Roman" w:hAnsi="Times New Roman" w:cs="Times New Roman"/>
          <w:sz w:val="24"/>
          <w:szCs w:val="24"/>
        </w:rPr>
        <w:t xml:space="preserve"> </w:t>
      </w:r>
      <w:r w:rsidR="00B65E4B" w:rsidRPr="00B65E4B">
        <w:rPr>
          <w:rFonts w:ascii="Times New Roman" w:hAnsi="Times New Roman" w:cs="Times New Roman"/>
          <w:bCs/>
          <w:sz w:val="24"/>
          <w:szCs w:val="24"/>
        </w:rPr>
        <w:t>(</w:t>
      </w:r>
      <w:proofErr w:type="spellStart"/>
      <w:r w:rsidR="00B65E4B" w:rsidRPr="00B65E4B">
        <w:rPr>
          <w:rFonts w:ascii="Times New Roman" w:hAnsi="Times New Roman" w:cs="Times New Roman"/>
          <w:bCs/>
          <w:sz w:val="24"/>
          <w:szCs w:val="24"/>
        </w:rPr>
        <w:t>Wheelen</w:t>
      </w:r>
      <w:proofErr w:type="spellEnd"/>
      <w:r w:rsidR="00B65E4B" w:rsidRPr="00B65E4B">
        <w:rPr>
          <w:rFonts w:ascii="Times New Roman" w:hAnsi="Times New Roman" w:cs="Times New Roman"/>
          <w:bCs/>
          <w:sz w:val="24"/>
          <w:szCs w:val="24"/>
        </w:rPr>
        <w:t xml:space="preserve"> et al., 2017)</w:t>
      </w:r>
      <w:r w:rsidRPr="00B65E4B">
        <w:rPr>
          <w:rFonts w:ascii="Times New Roman" w:hAnsi="Times New Roman" w:cs="Times New Roman"/>
          <w:sz w:val="24"/>
          <w:szCs w:val="24"/>
        </w:rPr>
        <w:t xml:space="preserve">. Achieving a competitive advantage is possible but much harder to sustain it since the competitors are always on toes and ready to make the necessary moves. A sustainable competitive advantage implies to the ability to constantly be ahead of your competitors by always providing products and services that are superior to others. </w:t>
      </w:r>
      <w:r w:rsidR="003E5F04" w:rsidRPr="00B65E4B">
        <w:rPr>
          <w:rFonts w:ascii="Times New Roman" w:hAnsi="Times New Roman" w:cs="Times New Roman"/>
          <w:sz w:val="24"/>
          <w:szCs w:val="24"/>
        </w:rPr>
        <w:t xml:space="preserve"> Reaching such an advantage in a hypercompetitive industry requires an accelerated rate of making decisions and implementing them in the most efficient ways, leaving no margins for error.</w:t>
      </w:r>
    </w:p>
    <w:p w:rsidR="003E5F04" w:rsidRPr="00B65E4B" w:rsidRDefault="003E5F04" w:rsidP="00A27E27">
      <w:pPr>
        <w:spacing w:after="0" w:line="480" w:lineRule="auto"/>
        <w:ind w:firstLine="720"/>
        <w:jc w:val="both"/>
        <w:rPr>
          <w:rFonts w:ascii="Times New Roman" w:hAnsi="Times New Roman" w:cs="Times New Roman"/>
          <w:sz w:val="24"/>
          <w:szCs w:val="24"/>
        </w:rPr>
      </w:pPr>
      <w:r w:rsidRPr="00B65E4B">
        <w:rPr>
          <w:rFonts w:ascii="Times New Roman" w:hAnsi="Times New Roman" w:cs="Times New Roman"/>
          <w:sz w:val="24"/>
          <w:szCs w:val="24"/>
        </w:rPr>
        <w:t xml:space="preserve">The three generic strategic approaches are the key to obtaining a competitive advantage over your foes. Perfection in executing the strategies is paramount, especially in a hypercompetitive environment. The rate and magnitude of competition in such a field requires the </w:t>
      </w:r>
      <w:r w:rsidRPr="00B65E4B">
        <w:rPr>
          <w:rFonts w:ascii="Times New Roman" w:hAnsi="Times New Roman" w:cs="Times New Roman"/>
          <w:sz w:val="24"/>
          <w:szCs w:val="24"/>
        </w:rPr>
        <w:lastRenderedPageBreak/>
        <w:t xml:space="preserve">employees of an organization in such a case to put on their A-game to gain some competencies over their rivals. In cost handling, for example, it is </w:t>
      </w:r>
      <w:r w:rsidR="00B65E4B" w:rsidRPr="00B65E4B">
        <w:rPr>
          <w:rFonts w:ascii="Times New Roman" w:hAnsi="Times New Roman" w:cs="Times New Roman"/>
          <w:sz w:val="24"/>
          <w:szCs w:val="24"/>
        </w:rPr>
        <w:t>important</w:t>
      </w:r>
      <w:r w:rsidRPr="00B65E4B">
        <w:rPr>
          <w:rFonts w:ascii="Times New Roman" w:hAnsi="Times New Roman" w:cs="Times New Roman"/>
          <w:sz w:val="24"/>
          <w:szCs w:val="24"/>
        </w:rPr>
        <w:t xml:space="preserve"> to ensure the company’s prices are more favorable than their competitors. This can be achieved by lowering the prices at the cost of the employees’ wages while compensating through other non-financial benefits like promotions or stock options</w:t>
      </w:r>
      <w:r w:rsidR="00B65E4B" w:rsidRPr="00B65E4B">
        <w:rPr>
          <w:rFonts w:ascii="Times New Roman" w:hAnsi="Times New Roman" w:cs="Times New Roman"/>
          <w:sz w:val="24"/>
          <w:szCs w:val="24"/>
        </w:rPr>
        <w:t xml:space="preserve"> </w:t>
      </w:r>
      <w:r w:rsidR="00B65E4B" w:rsidRPr="00B65E4B">
        <w:rPr>
          <w:rFonts w:ascii="Times New Roman" w:hAnsi="Times New Roman" w:cs="Times New Roman"/>
          <w:bCs/>
          <w:sz w:val="24"/>
          <w:szCs w:val="24"/>
        </w:rPr>
        <w:t>(</w:t>
      </w:r>
      <w:proofErr w:type="spellStart"/>
      <w:r w:rsidR="00B65E4B" w:rsidRPr="00B65E4B">
        <w:rPr>
          <w:rFonts w:ascii="Times New Roman" w:hAnsi="Times New Roman" w:cs="Times New Roman"/>
          <w:bCs/>
          <w:sz w:val="24"/>
          <w:szCs w:val="24"/>
        </w:rPr>
        <w:t>Wheelen</w:t>
      </w:r>
      <w:proofErr w:type="spellEnd"/>
      <w:r w:rsidR="00B65E4B" w:rsidRPr="00B65E4B">
        <w:rPr>
          <w:rFonts w:ascii="Times New Roman" w:hAnsi="Times New Roman" w:cs="Times New Roman"/>
          <w:bCs/>
          <w:sz w:val="24"/>
          <w:szCs w:val="24"/>
        </w:rPr>
        <w:t xml:space="preserve"> et al., 2017)</w:t>
      </w:r>
      <w:r w:rsidRPr="00B65E4B">
        <w:rPr>
          <w:rFonts w:ascii="Times New Roman" w:hAnsi="Times New Roman" w:cs="Times New Roman"/>
          <w:sz w:val="24"/>
          <w:szCs w:val="24"/>
        </w:rPr>
        <w:t>. This provides leverage over competitors since consumers are always cost-sensitive, hence they would easily opt for the cheapest dealer.</w:t>
      </w:r>
    </w:p>
    <w:p w:rsidR="003E5F04" w:rsidRPr="00B65E4B" w:rsidRDefault="00005C99" w:rsidP="00A27E27">
      <w:pPr>
        <w:spacing w:after="0" w:line="480" w:lineRule="auto"/>
        <w:ind w:firstLine="720"/>
        <w:jc w:val="both"/>
        <w:rPr>
          <w:rFonts w:ascii="Times New Roman" w:hAnsi="Times New Roman" w:cs="Times New Roman"/>
          <w:sz w:val="24"/>
          <w:szCs w:val="24"/>
        </w:rPr>
      </w:pPr>
      <w:r w:rsidRPr="00B65E4B">
        <w:rPr>
          <w:rFonts w:ascii="Times New Roman" w:hAnsi="Times New Roman" w:cs="Times New Roman"/>
          <w:sz w:val="24"/>
          <w:szCs w:val="24"/>
        </w:rPr>
        <w:t>Differentiation gives the company the freedom to be creative and provide something entirely different from other producers but of a quality desired by the consumers. Such an ability enables the company to have a higher profit margin since, it wouldn’t matter the cost as long as it is of good quality and unique. Apple is an example of a firm which has excellently adopted and executed this strategy</w:t>
      </w:r>
      <w:r w:rsidR="00B65E4B" w:rsidRPr="00B65E4B">
        <w:rPr>
          <w:rFonts w:ascii="Times New Roman" w:hAnsi="Times New Roman" w:cs="Times New Roman"/>
          <w:sz w:val="24"/>
          <w:szCs w:val="24"/>
        </w:rPr>
        <w:t xml:space="preserve"> </w:t>
      </w:r>
      <w:r w:rsidR="00B65E4B" w:rsidRPr="00B65E4B">
        <w:rPr>
          <w:rFonts w:ascii="Times New Roman" w:hAnsi="Times New Roman" w:cs="Times New Roman"/>
          <w:bCs/>
          <w:sz w:val="24"/>
          <w:szCs w:val="24"/>
        </w:rPr>
        <w:t>(</w:t>
      </w:r>
      <w:proofErr w:type="spellStart"/>
      <w:r w:rsidR="00B65E4B" w:rsidRPr="00B65E4B">
        <w:rPr>
          <w:rFonts w:ascii="Times New Roman" w:hAnsi="Times New Roman" w:cs="Times New Roman"/>
          <w:bCs/>
          <w:sz w:val="24"/>
          <w:szCs w:val="24"/>
        </w:rPr>
        <w:t>Wheelen</w:t>
      </w:r>
      <w:proofErr w:type="spellEnd"/>
      <w:r w:rsidR="00B65E4B" w:rsidRPr="00B65E4B">
        <w:rPr>
          <w:rFonts w:ascii="Times New Roman" w:hAnsi="Times New Roman" w:cs="Times New Roman"/>
          <w:bCs/>
          <w:sz w:val="24"/>
          <w:szCs w:val="24"/>
        </w:rPr>
        <w:t xml:space="preserve"> et al., 2017)</w:t>
      </w:r>
      <w:r w:rsidRPr="00B65E4B">
        <w:rPr>
          <w:rFonts w:ascii="Times New Roman" w:hAnsi="Times New Roman" w:cs="Times New Roman"/>
          <w:sz w:val="24"/>
          <w:szCs w:val="24"/>
        </w:rPr>
        <w:t>. The invention of the iPod revolutionized the music industry and everyone was dying to acquire one regardless of their very costly nature.</w:t>
      </w:r>
    </w:p>
    <w:p w:rsidR="00005C99" w:rsidRPr="00B65E4B" w:rsidRDefault="00005C99" w:rsidP="00A27E27">
      <w:pPr>
        <w:spacing w:after="0" w:line="480" w:lineRule="auto"/>
        <w:ind w:firstLine="720"/>
        <w:jc w:val="both"/>
        <w:rPr>
          <w:rFonts w:ascii="Times New Roman" w:hAnsi="Times New Roman" w:cs="Times New Roman"/>
          <w:sz w:val="24"/>
          <w:szCs w:val="24"/>
        </w:rPr>
      </w:pPr>
      <w:r w:rsidRPr="00B65E4B">
        <w:rPr>
          <w:rFonts w:ascii="Times New Roman" w:hAnsi="Times New Roman" w:cs="Times New Roman"/>
          <w:sz w:val="24"/>
          <w:szCs w:val="24"/>
        </w:rPr>
        <w:t xml:space="preserve">Focus allows the organization </w:t>
      </w:r>
      <w:r w:rsidR="000B7A65" w:rsidRPr="00B65E4B">
        <w:rPr>
          <w:rFonts w:ascii="Times New Roman" w:hAnsi="Times New Roman" w:cs="Times New Roman"/>
          <w:sz w:val="24"/>
          <w:szCs w:val="24"/>
        </w:rPr>
        <w:t>to first understand their target market and work solely to always satisfy their needs. Such a strategy does not usually work for big companies but can be implemented in a hypercompetitive industry</w:t>
      </w:r>
      <w:r w:rsidR="00B65E4B" w:rsidRPr="00B65E4B">
        <w:rPr>
          <w:rFonts w:ascii="Times New Roman" w:hAnsi="Times New Roman" w:cs="Times New Roman"/>
          <w:sz w:val="24"/>
          <w:szCs w:val="24"/>
        </w:rPr>
        <w:t xml:space="preserve"> </w:t>
      </w:r>
      <w:r w:rsidR="00B65E4B" w:rsidRPr="00B65E4B">
        <w:rPr>
          <w:rFonts w:ascii="Times New Roman" w:hAnsi="Times New Roman" w:cs="Times New Roman"/>
          <w:bCs/>
          <w:sz w:val="24"/>
          <w:szCs w:val="24"/>
        </w:rPr>
        <w:t>(</w:t>
      </w:r>
      <w:proofErr w:type="spellStart"/>
      <w:r w:rsidR="00B65E4B" w:rsidRPr="00B65E4B">
        <w:rPr>
          <w:rFonts w:ascii="Times New Roman" w:hAnsi="Times New Roman" w:cs="Times New Roman"/>
          <w:bCs/>
          <w:sz w:val="24"/>
          <w:szCs w:val="24"/>
        </w:rPr>
        <w:t>Wheelen</w:t>
      </w:r>
      <w:proofErr w:type="spellEnd"/>
      <w:r w:rsidR="00B65E4B" w:rsidRPr="00B65E4B">
        <w:rPr>
          <w:rFonts w:ascii="Times New Roman" w:hAnsi="Times New Roman" w:cs="Times New Roman"/>
          <w:bCs/>
          <w:sz w:val="24"/>
          <w:szCs w:val="24"/>
        </w:rPr>
        <w:t xml:space="preserve"> et al., 2017)</w:t>
      </w:r>
      <w:r w:rsidR="000B7A65" w:rsidRPr="00B65E4B">
        <w:rPr>
          <w:rFonts w:ascii="Times New Roman" w:hAnsi="Times New Roman" w:cs="Times New Roman"/>
          <w:sz w:val="24"/>
          <w:szCs w:val="24"/>
        </w:rPr>
        <w:t>. This approach will allow the firm to understand a certain group of consumers in a way that none of their competitors can. As such, the products and services thereof will be specifically prescribed according to their needs. This will give them considerable leverage over that particular market.</w:t>
      </w:r>
    </w:p>
    <w:p w:rsidR="000B7A65" w:rsidRPr="00B65E4B" w:rsidRDefault="000B7A65" w:rsidP="00A27E27">
      <w:pPr>
        <w:spacing w:after="0" w:line="480" w:lineRule="auto"/>
        <w:ind w:firstLine="720"/>
        <w:jc w:val="both"/>
        <w:rPr>
          <w:rFonts w:ascii="Times New Roman" w:hAnsi="Times New Roman" w:cs="Times New Roman"/>
          <w:sz w:val="24"/>
          <w:szCs w:val="24"/>
        </w:rPr>
      </w:pPr>
      <w:r w:rsidRPr="00B65E4B">
        <w:rPr>
          <w:rFonts w:ascii="Times New Roman" w:hAnsi="Times New Roman" w:cs="Times New Roman"/>
          <w:sz w:val="24"/>
          <w:szCs w:val="24"/>
        </w:rPr>
        <w:t>In conclusion, achieving a sustainable competitive advantage in a hypercompetitive industry is difficult hence requires extra set of special skills to achieve. An accelerated rate of implementing the three generic strategies is one way to go about this. Precision in their execution determines the result.</w:t>
      </w:r>
    </w:p>
    <w:p w:rsidR="000B7A65" w:rsidRPr="00B65E4B" w:rsidRDefault="000B7A65" w:rsidP="00A27E27">
      <w:pPr>
        <w:spacing w:after="0" w:line="480" w:lineRule="auto"/>
        <w:ind w:firstLine="720"/>
        <w:jc w:val="both"/>
        <w:rPr>
          <w:rFonts w:ascii="Times New Roman" w:hAnsi="Times New Roman" w:cs="Times New Roman"/>
          <w:sz w:val="24"/>
          <w:szCs w:val="24"/>
        </w:rPr>
      </w:pPr>
    </w:p>
    <w:p w:rsidR="000B7A65" w:rsidRPr="00B65E4B" w:rsidRDefault="000B7A65" w:rsidP="00B65E4B">
      <w:pPr>
        <w:spacing w:after="0" w:line="480" w:lineRule="auto"/>
        <w:jc w:val="center"/>
        <w:rPr>
          <w:rFonts w:ascii="Times New Roman" w:hAnsi="Times New Roman" w:cs="Times New Roman"/>
          <w:sz w:val="24"/>
          <w:szCs w:val="24"/>
        </w:rPr>
      </w:pPr>
      <w:r w:rsidRPr="00B65E4B">
        <w:rPr>
          <w:rFonts w:ascii="Times New Roman" w:hAnsi="Times New Roman" w:cs="Times New Roman"/>
          <w:sz w:val="24"/>
          <w:szCs w:val="24"/>
        </w:rPr>
        <w:lastRenderedPageBreak/>
        <w:t>References</w:t>
      </w:r>
    </w:p>
    <w:p w:rsidR="00B65E4B" w:rsidRPr="00B65E4B" w:rsidRDefault="00B65E4B" w:rsidP="00B65E4B">
      <w:pPr>
        <w:spacing w:after="0" w:line="480" w:lineRule="auto"/>
        <w:ind w:left="720" w:hanging="720"/>
        <w:jc w:val="both"/>
        <w:rPr>
          <w:rFonts w:ascii="Times New Roman" w:hAnsi="Times New Roman" w:cs="Times New Roman"/>
          <w:sz w:val="24"/>
          <w:szCs w:val="24"/>
        </w:rPr>
      </w:pPr>
      <w:proofErr w:type="spellStart"/>
      <w:r w:rsidRPr="00B65E4B">
        <w:rPr>
          <w:rFonts w:ascii="Times New Roman" w:hAnsi="Times New Roman" w:cs="Times New Roman"/>
          <w:sz w:val="24"/>
          <w:szCs w:val="24"/>
          <w:shd w:val="clear" w:color="auto" w:fill="FFFFFF"/>
        </w:rPr>
        <w:t>Namada</w:t>
      </w:r>
      <w:proofErr w:type="spellEnd"/>
      <w:r w:rsidRPr="00B65E4B">
        <w:rPr>
          <w:rFonts w:ascii="Times New Roman" w:hAnsi="Times New Roman" w:cs="Times New Roman"/>
          <w:sz w:val="24"/>
          <w:szCs w:val="24"/>
          <w:shd w:val="clear" w:color="auto" w:fill="FFFFFF"/>
        </w:rPr>
        <w:t>, J. M. (2018). Organizational learning and competitive advantage. In </w:t>
      </w:r>
      <w:r w:rsidRPr="00B65E4B">
        <w:rPr>
          <w:rFonts w:ascii="Times New Roman" w:hAnsi="Times New Roman" w:cs="Times New Roman"/>
          <w:i/>
          <w:iCs/>
          <w:sz w:val="24"/>
          <w:szCs w:val="24"/>
          <w:shd w:val="clear" w:color="auto" w:fill="FFFFFF"/>
        </w:rPr>
        <w:t>Handbook of Research on Knowledge Management for Contemporary Business Environments</w:t>
      </w:r>
      <w:r w:rsidRPr="00B65E4B">
        <w:rPr>
          <w:rFonts w:ascii="Times New Roman" w:hAnsi="Times New Roman" w:cs="Times New Roman"/>
          <w:sz w:val="24"/>
          <w:szCs w:val="24"/>
          <w:shd w:val="clear" w:color="auto" w:fill="FFFFFF"/>
        </w:rPr>
        <w:t xml:space="preserve"> (pp. 86-104). IGI Global. </w:t>
      </w:r>
    </w:p>
    <w:p w:rsidR="00B65E4B" w:rsidRPr="00B65E4B" w:rsidRDefault="00B65E4B" w:rsidP="00B65E4B">
      <w:pPr>
        <w:spacing w:after="0" w:line="480" w:lineRule="auto"/>
        <w:ind w:left="720" w:hanging="720"/>
        <w:jc w:val="both"/>
        <w:rPr>
          <w:rFonts w:ascii="Times New Roman" w:hAnsi="Times New Roman" w:cs="Times New Roman"/>
          <w:bCs/>
          <w:sz w:val="24"/>
          <w:szCs w:val="24"/>
        </w:rPr>
      </w:pPr>
      <w:r w:rsidRPr="00B65E4B">
        <w:rPr>
          <w:rFonts w:ascii="Times New Roman" w:hAnsi="Times New Roman" w:cs="Times New Roman"/>
          <w:sz w:val="24"/>
          <w:szCs w:val="24"/>
        </w:rPr>
        <w:t xml:space="preserve">Thomas L. </w:t>
      </w:r>
      <w:proofErr w:type="spellStart"/>
      <w:r w:rsidRPr="00B65E4B">
        <w:rPr>
          <w:rFonts w:ascii="Times New Roman" w:hAnsi="Times New Roman" w:cs="Times New Roman"/>
          <w:sz w:val="24"/>
          <w:szCs w:val="24"/>
        </w:rPr>
        <w:t>Wheelen</w:t>
      </w:r>
      <w:proofErr w:type="spellEnd"/>
      <w:r w:rsidRPr="00B65E4B">
        <w:rPr>
          <w:rFonts w:ascii="Times New Roman" w:hAnsi="Times New Roman" w:cs="Times New Roman"/>
          <w:sz w:val="24"/>
          <w:szCs w:val="24"/>
        </w:rPr>
        <w:t xml:space="preserve">, J. David Hunger, Alan N. Hoffman &amp; Charles E. Bamford (2017). </w:t>
      </w:r>
      <w:r w:rsidRPr="00B65E4B">
        <w:rPr>
          <w:rFonts w:ascii="Times New Roman" w:hAnsi="Times New Roman" w:cs="Times New Roman"/>
          <w:bCs/>
          <w:sz w:val="24"/>
          <w:szCs w:val="24"/>
        </w:rPr>
        <w:t xml:space="preserve">Strategic Management and Business Policy: Globalization, Innovation and Sustainability [RENTAL EDITION], 15th Edition </w:t>
      </w:r>
    </w:p>
    <w:p w:rsidR="00A27E27" w:rsidRPr="00B65E4B" w:rsidRDefault="00A27E27" w:rsidP="00A27E27"/>
    <w:p w:rsidR="00E46673" w:rsidRPr="00B65E4B" w:rsidRDefault="00E46673" w:rsidP="004E3ABE">
      <w:pPr>
        <w:spacing w:after="0" w:line="480" w:lineRule="auto"/>
        <w:ind w:left="720" w:hanging="720"/>
        <w:jc w:val="center"/>
        <w:rPr>
          <w:rFonts w:ascii="Times New Roman" w:hAnsi="Times New Roman" w:cs="Times New Roman"/>
          <w:sz w:val="24"/>
          <w:szCs w:val="24"/>
          <w:shd w:val="clear" w:color="auto" w:fill="FFFFFF"/>
        </w:rPr>
      </w:pPr>
    </w:p>
    <w:sectPr w:rsidR="00E46673" w:rsidRPr="00B65E4B" w:rsidSect="000B3EC0">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1E3" w:rsidRDefault="006861E3" w:rsidP="000B3EC0">
      <w:pPr>
        <w:spacing w:after="0" w:line="240" w:lineRule="auto"/>
      </w:pPr>
      <w:r>
        <w:separator/>
      </w:r>
    </w:p>
  </w:endnote>
  <w:endnote w:type="continuationSeparator" w:id="0">
    <w:p w:rsidR="006861E3" w:rsidRDefault="006861E3" w:rsidP="000B3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1E3" w:rsidRDefault="006861E3" w:rsidP="000B3EC0">
      <w:pPr>
        <w:spacing w:after="0" w:line="240" w:lineRule="auto"/>
      </w:pPr>
      <w:r>
        <w:separator/>
      </w:r>
    </w:p>
  </w:footnote>
  <w:footnote w:type="continuationSeparator" w:id="0">
    <w:p w:rsidR="006861E3" w:rsidRDefault="006861E3" w:rsidP="000B3E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EC0" w:rsidRPr="000B3EC0" w:rsidRDefault="004E3ABE">
    <w:pPr>
      <w:pStyle w:val="Header"/>
      <w:rPr>
        <w:rFonts w:ascii="Times New Roman" w:hAnsi="Times New Roman" w:cs="Times New Roman"/>
        <w:sz w:val="24"/>
        <w:szCs w:val="24"/>
      </w:rPr>
    </w:pPr>
    <w:r>
      <w:rPr>
        <w:rFonts w:ascii="Times New Roman" w:hAnsi="Times New Roman" w:cs="Times New Roman"/>
        <w:sz w:val="24"/>
        <w:szCs w:val="24"/>
      </w:rPr>
      <w:t>SUSTAINABLE COMPETITIVE ADVANTAGE</w:t>
    </w:r>
    <w:r w:rsidR="000B3EC0" w:rsidRPr="000B3EC0">
      <w:rPr>
        <w:rFonts w:ascii="Times New Roman" w:hAnsi="Times New Roman" w:cs="Times New Roman"/>
        <w:sz w:val="24"/>
        <w:szCs w:val="24"/>
      </w:rPr>
      <w:tab/>
    </w:r>
    <w:r w:rsidR="000B3EC0" w:rsidRPr="000B3EC0">
      <w:rPr>
        <w:rFonts w:ascii="Times New Roman" w:hAnsi="Times New Roman" w:cs="Times New Roman"/>
        <w:sz w:val="24"/>
        <w:szCs w:val="24"/>
      </w:rPr>
      <w:fldChar w:fldCharType="begin"/>
    </w:r>
    <w:r w:rsidR="000B3EC0" w:rsidRPr="000B3EC0">
      <w:rPr>
        <w:rFonts w:ascii="Times New Roman" w:hAnsi="Times New Roman" w:cs="Times New Roman"/>
        <w:sz w:val="24"/>
        <w:szCs w:val="24"/>
      </w:rPr>
      <w:instrText xml:space="preserve"> PAGE   \* MERGEFORMAT </w:instrText>
    </w:r>
    <w:r w:rsidR="000B3EC0" w:rsidRPr="000B3EC0">
      <w:rPr>
        <w:rFonts w:ascii="Times New Roman" w:hAnsi="Times New Roman" w:cs="Times New Roman"/>
        <w:sz w:val="24"/>
        <w:szCs w:val="24"/>
      </w:rPr>
      <w:fldChar w:fldCharType="separate"/>
    </w:r>
    <w:r w:rsidR="00E026E5">
      <w:rPr>
        <w:rFonts w:ascii="Times New Roman" w:hAnsi="Times New Roman" w:cs="Times New Roman"/>
        <w:noProof/>
        <w:sz w:val="24"/>
        <w:szCs w:val="24"/>
      </w:rPr>
      <w:t>4</w:t>
    </w:r>
    <w:r w:rsidR="000B3EC0" w:rsidRPr="000B3EC0">
      <w:rPr>
        <w:rFonts w:ascii="Times New Roman" w:hAnsi="Times New Roman" w:cs="Times New Roman"/>
        <w:noProof/>
        <w:sz w:val="24"/>
        <w:szCs w:val="24"/>
      </w:rPr>
      <w:fldChar w:fldCharType="end"/>
    </w:r>
  </w:p>
  <w:p w:rsidR="000B3EC0" w:rsidRPr="000B3EC0" w:rsidRDefault="000B3EC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EC0" w:rsidRDefault="000B3EC0">
    <w:pPr>
      <w:pStyle w:val="Header"/>
    </w:pPr>
    <w:r w:rsidRPr="00EF7878">
      <w:rPr>
        <w:rFonts w:ascii="Times New Roman" w:hAnsi="Times New Roman" w:cs="Times New Roman"/>
        <w:sz w:val="24"/>
        <w:szCs w:val="24"/>
      </w:rPr>
      <w:t xml:space="preserve">Running </w:t>
    </w:r>
    <w:r w:rsidR="0010788A">
      <w:rPr>
        <w:rFonts w:ascii="Times New Roman" w:hAnsi="Times New Roman" w:cs="Times New Roman"/>
        <w:sz w:val="24"/>
        <w:szCs w:val="24"/>
      </w:rPr>
      <w:t xml:space="preserve">Head: </w:t>
    </w:r>
    <w:r w:rsidR="004E3ABE">
      <w:rPr>
        <w:rFonts w:ascii="Times New Roman" w:hAnsi="Times New Roman" w:cs="Times New Roman"/>
        <w:sz w:val="24"/>
        <w:szCs w:val="24"/>
      </w:rPr>
      <w:t>SUSTAINABLE COMPETITIVE ADVANTAGE</w:t>
    </w:r>
    <w:r w:rsidRPr="00EF7878">
      <w:rPr>
        <w:rFonts w:ascii="Times New Roman" w:hAnsi="Times New Roman" w:cs="Times New Roman"/>
        <w:sz w:val="24"/>
        <w:szCs w:val="24"/>
      </w:rPr>
      <w:tab/>
    </w:r>
    <w:r>
      <w:fldChar w:fldCharType="begin"/>
    </w:r>
    <w:r>
      <w:instrText xml:space="preserve"> PAGE   \* MERGEFORMAT </w:instrText>
    </w:r>
    <w:r>
      <w:fldChar w:fldCharType="separate"/>
    </w:r>
    <w:r w:rsidR="00E026E5">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EC0"/>
    <w:rsid w:val="00005C99"/>
    <w:rsid w:val="0002358A"/>
    <w:rsid w:val="00047B0E"/>
    <w:rsid w:val="000B3EC0"/>
    <w:rsid w:val="000B7A65"/>
    <w:rsid w:val="000C78EB"/>
    <w:rsid w:val="0010788A"/>
    <w:rsid w:val="001352C0"/>
    <w:rsid w:val="0015584A"/>
    <w:rsid w:val="00196953"/>
    <w:rsid w:val="001E3AEC"/>
    <w:rsid w:val="001F5AE1"/>
    <w:rsid w:val="00216C5D"/>
    <w:rsid w:val="002668EE"/>
    <w:rsid w:val="002B0531"/>
    <w:rsid w:val="00344EDB"/>
    <w:rsid w:val="003E22DB"/>
    <w:rsid w:val="003E5F04"/>
    <w:rsid w:val="0041525A"/>
    <w:rsid w:val="004E3ABE"/>
    <w:rsid w:val="005174DA"/>
    <w:rsid w:val="0057741C"/>
    <w:rsid w:val="00580603"/>
    <w:rsid w:val="005D63FF"/>
    <w:rsid w:val="005F5AAB"/>
    <w:rsid w:val="0063296F"/>
    <w:rsid w:val="0064418B"/>
    <w:rsid w:val="006861E3"/>
    <w:rsid w:val="006B51D6"/>
    <w:rsid w:val="006E58BF"/>
    <w:rsid w:val="007302A0"/>
    <w:rsid w:val="00774A74"/>
    <w:rsid w:val="008653F4"/>
    <w:rsid w:val="0086599F"/>
    <w:rsid w:val="008661DA"/>
    <w:rsid w:val="00872D54"/>
    <w:rsid w:val="008A4069"/>
    <w:rsid w:val="008F4221"/>
    <w:rsid w:val="0097664D"/>
    <w:rsid w:val="009F2460"/>
    <w:rsid w:val="00A01CA6"/>
    <w:rsid w:val="00A1218F"/>
    <w:rsid w:val="00A1553E"/>
    <w:rsid w:val="00A17400"/>
    <w:rsid w:val="00A27E27"/>
    <w:rsid w:val="00A42E4F"/>
    <w:rsid w:val="00AC1A63"/>
    <w:rsid w:val="00AC3B6E"/>
    <w:rsid w:val="00AE4912"/>
    <w:rsid w:val="00B47356"/>
    <w:rsid w:val="00B65E4B"/>
    <w:rsid w:val="00B8093F"/>
    <w:rsid w:val="00BC1A49"/>
    <w:rsid w:val="00C13C52"/>
    <w:rsid w:val="00C2428E"/>
    <w:rsid w:val="00C96A3C"/>
    <w:rsid w:val="00CC4948"/>
    <w:rsid w:val="00D45B31"/>
    <w:rsid w:val="00D93F3C"/>
    <w:rsid w:val="00DC5BC7"/>
    <w:rsid w:val="00DF32B1"/>
    <w:rsid w:val="00DF6B76"/>
    <w:rsid w:val="00E026E5"/>
    <w:rsid w:val="00E06F3C"/>
    <w:rsid w:val="00E46673"/>
    <w:rsid w:val="00EA476F"/>
    <w:rsid w:val="00ED2BB0"/>
    <w:rsid w:val="00EF7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306C8"/>
  <w15:chartTrackingRefBased/>
  <w15:docId w15:val="{66135958-A66F-4D7B-BC35-FFD180E6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74A7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EC0"/>
  </w:style>
  <w:style w:type="paragraph" w:styleId="Footer">
    <w:name w:val="footer"/>
    <w:basedOn w:val="Normal"/>
    <w:link w:val="FooterChar"/>
    <w:uiPriority w:val="99"/>
    <w:unhideWhenUsed/>
    <w:rsid w:val="000B3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EC0"/>
  </w:style>
  <w:style w:type="character" w:styleId="Hyperlink">
    <w:name w:val="Hyperlink"/>
    <w:basedOn w:val="DefaultParagraphFont"/>
    <w:uiPriority w:val="99"/>
    <w:semiHidden/>
    <w:unhideWhenUsed/>
    <w:rsid w:val="00C96A3C"/>
    <w:rPr>
      <w:color w:val="0000FF"/>
      <w:u w:val="single"/>
    </w:rPr>
  </w:style>
  <w:style w:type="character" w:customStyle="1" w:styleId="Heading1Char">
    <w:name w:val="Heading 1 Char"/>
    <w:basedOn w:val="DefaultParagraphFont"/>
    <w:link w:val="Heading1"/>
    <w:uiPriority w:val="9"/>
    <w:rsid w:val="00774A74"/>
    <w:rPr>
      <w:rFonts w:asciiTheme="majorHAnsi" w:eastAsiaTheme="majorEastAsia" w:hAnsiTheme="majorHAnsi" w:cstheme="majorBidi"/>
      <w:color w:val="2E74B5" w:themeColor="accent1" w:themeShade="BF"/>
      <w:sz w:val="32"/>
      <w:szCs w:val="32"/>
    </w:rPr>
  </w:style>
  <w:style w:type="character" w:styleId="Emphasis">
    <w:name w:val="Emphasis"/>
    <w:basedOn w:val="DefaultParagraphFont"/>
    <w:uiPriority w:val="20"/>
    <w:qFormat/>
    <w:rsid w:val="00DF6B76"/>
    <w:rPr>
      <w:i/>
      <w:iCs/>
    </w:rPr>
  </w:style>
  <w:style w:type="paragraph" w:styleId="TOCHeading">
    <w:name w:val="TOC Heading"/>
    <w:basedOn w:val="Heading1"/>
    <w:next w:val="Normal"/>
    <w:uiPriority w:val="39"/>
    <w:unhideWhenUsed/>
    <w:qFormat/>
    <w:rsid w:val="005F5AA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128457">
      <w:bodyDiv w:val="1"/>
      <w:marLeft w:val="0"/>
      <w:marRight w:val="0"/>
      <w:marTop w:val="0"/>
      <w:marBottom w:val="0"/>
      <w:divBdr>
        <w:top w:val="none" w:sz="0" w:space="0" w:color="auto"/>
        <w:left w:val="none" w:sz="0" w:space="0" w:color="auto"/>
        <w:bottom w:val="none" w:sz="0" w:space="0" w:color="auto"/>
        <w:right w:val="none" w:sz="0" w:space="0" w:color="auto"/>
      </w:divBdr>
    </w:div>
    <w:div w:id="270862027">
      <w:bodyDiv w:val="1"/>
      <w:marLeft w:val="0"/>
      <w:marRight w:val="0"/>
      <w:marTop w:val="0"/>
      <w:marBottom w:val="0"/>
      <w:divBdr>
        <w:top w:val="none" w:sz="0" w:space="0" w:color="auto"/>
        <w:left w:val="none" w:sz="0" w:space="0" w:color="auto"/>
        <w:bottom w:val="none" w:sz="0" w:space="0" w:color="auto"/>
        <w:right w:val="none" w:sz="0" w:space="0" w:color="auto"/>
      </w:divBdr>
    </w:div>
    <w:div w:id="1582835170">
      <w:bodyDiv w:val="1"/>
      <w:marLeft w:val="0"/>
      <w:marRight w:val="0"/>
      <w:marTop w:val="0"/>
      <w:marBottom w:val="0"/>
      <w:divBdr>
        <w:top w:val="none" w:sz="0" w:space="0" w:color="auto"/>
        <w:left w:val="none" w:sz="0" w:space="0" w:color="auto"/>
        <w:bottom w:val="none" w:sz="0" w:space="0" w:color="auto"/>
        <w:right w:val="none" w:sz="0" w:space="0" w:color="auto"/>
      </w:divBdr>
    </w:div>
    <w:div w:id="1822304756">
      <w:bodyDiv w:val="1"/>
      <w:marLeft w:val="0"/>
      <w:marRight w:val="0"/>
      <w:marTop w:val="0"/>
      <w:marBottom w:val="0"/>
      <w:divBdr>
        <w:top w:val="none" w:sz="0" w:space="0" w:color="auto"/>
        <w:left w:val="none" w:sz="0" w:space="0" w:color="auto"/>
        <w:bottom w:val="none" w:sz="0" w:space="0" w:color="auto"/>
        <w:right w:val="none" w:sz="0" w:space="0" w:color="auto"/>
      </w:divBdr>
    </w:div>
    <w:div w:id="1893494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21E3A-032B-4067-84D4-290FFE6F8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2019-10-06T20:38:00Z</dcterms:created>
  <dcterms:modified xsi:type="dcterms:W3CDTF">2019-10-06T20:38:00Z</dcterms:modified>
</cp:coreProperties>
</file>